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312" w:beforeLines="100" w:beforeAutospacing="0" w:after="0" w:afterAutospacing="0" w:line="600" w:lineRule="exact"/>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重庆医科大学</w:t>
      </w:r>
    </w:p>
    <w:p>
      <w:pPr>
        <w:pStyle w:val="4"/>
        <w:spacing w:before="0" w:beforeAutospacing="0" w:after="0" w:afterAutospacing="0" w:line="600" w:lineRule="exact"/>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lang w:eastAsia="zh-CN"/>
        </w:rPr>
        <w:t>2025</w:t>
      </w:r>
      <w:r>
        <w:rPr>
          <w:rFonts w:hint="eastAsia" w:asciiTheme="majorEastAsia" w:hAnsiTheme="majorEastAsia" w:eastAsiaTheme="majorEastAsia" w:cstheme="majorEastAsia"/>
          <w:b/>
          <w:bCs/>
          <w:sz w:val="44"/>
          <w:szCs w:val="44"/>
        </w:rPr>
        <w:t>年博士研究生诚信考核承诺书</w:t>
      </w:r>
    </w:p>
    <w:p>
      <w:pPr>
        <w:widowControl/>
        <w:spacing w:before="156" w:beforeLines="50" w:line="520" w:lineRule="exact"/>
        <w:ind w:firstLine="560" w:firstLineChars="200"/>
        <w:jc w:val="left"/>
        <w:rPr>
          <w:rFonts w:ascii="仿宋" w:hAnsi="仿宋" w:eastAsia="仿宋" w:cs="宋体"/>
          <w:color w:val="000000"/>
          <w:kern w:val="0"/>
          <w:sz w:val="28"/>
          <w:szCs w:val="28"/>
        </w:rPr>
      </w:pPr>
      <w:r>
        <w:rPr>
          <w:rFonts w:hint="eastAsia" w:ascii="仿宋" w:hAnsi="仿宋" w:eastAsia="仿宋"/>
          <w:sz w:val="28"/>
          <w:szCs w:val="28"/>
        </w:rPr>
        <w:t>本人是参加</w:t>
      </w:r>
      <w:r>
        <w:rPr>
          <w:rFonts w:hint="eastAsia" w:ascii="仿宋" w:hAnsi="仿宋" w:eastAsia="仿宋"/>
          <w:sz w:val="28"/>
          <w:szCs w:val="28"/>
          <w:lang w:eastAsia="zh-CN"/>
        </w:rPr>
        <w:t>2025</w:t>
      </w:r>
      <w:r>
        <w:rPr>
          <w:rFonts w:ascii="仿宋" w:hAnsi="仿宋" w:eastAsia="仿宋"/>
          <w:sz w:val="28"/>
          <w:szCs w:val="28"/>
        </w:rPr>
        <w:t>年重庆医科大学博士研究生“申请-考核”制的考生。本人已认真阅读《重庆医科大学</w:t>
      </w:r>
      <w:r>
        <w:rPr>
          <w:rFonts w:hint="eastAsia" w:ascii="仿宋" w:hAnsi="仿宋" w:eastAsia="仿宋"/>
          <w:sz w:val="28"/>
          <w:szCs w:val="28"/>
          <w:lang w:eastAsia="zh-CN"/>
        </w:rPr>
        <w:t>2025</w:t>
      </w:r>
      <w:r>
        <w:rPr>
          <w:rFonts w:ascii="仿宋" w:hAnsi="仿宋" w:eastAsia="仿宋"/>
          <w:sz w:val="28"/>
          <w:szCs w:val="28"/>
        </w:rPr>
        <w:t>年博士研究生“申请-</w:t>
      </w:r>
      <w:r>
        <w:rPr>
          <w:rFonts w:hint="eastAsia" w:ascii="仿宋" w:hAnsi="仿宋" w:eastAsia="仿宋"/>
          <w:sz w:val="28"/>
          <w:szCs w:val="28"/>
        </w:rPr>
        <w:t>考核”制考核录取工作办法》、《国家教育考试违规处理办法》以及重庆市、学校发布的相关招考信息。我已清楚了解，《中华人民共和国刑法》</w:t>
      </w:r>
      <w:r>
        <w:rPr>
          <w:rFonts w:ascii="仿宋" w:hAnsi="仿宋" w:eastAsia="仿宋" w:cs="Times New Roman"/>
          <w:sz w:val="28"/>
          <w:szCs w:val="28"/>
        </w:rPr>
        <w:t>第二百八十四条之</w:t>
      </w:r>
      <w:r>
        <w:rPr>
          <w:rFonts w:ascii="仿宋" w:hAnsi="仿宋" w:eastAsia="仿宋"/>
          <w:sz w:val="28"/>
          <w:szCs w:val="28"/>
        </w:rPr>
        <w:t>一</w:t>
      </w:r>
      <w:r>
        <w:rPr>
          <w:rFonts w:hint="eastAsia" w:ascii="仿宋" w:hAnsi="仿宋" w:eastAsia="仿宋"/>
          <w:sz w:val="28"/>
          <w:szCs w:val="28"/>
        </w:rPr>
        <w:t>规定：</w:t>
      </w:r>
      <w:r>
        <w:rPr>
          <w:rFonts w:ascii="仿宋" w:hAnsi="仿宋" w:eastAsia="仿宋" w:cs="Times New Roman"/>
          <w:sz w:val="28"/>
          <w:szCs w:val="28"/>
        </w:rPr>
        <w:t>“在法律规定的国家考试中，组织作弊的</w:t>
      </w:r>
      <w:r>
        <w:rPr>
          <w:rFonts w:hint="eastAsia" w:ascii="仿宋" w:hAnsi="仿宋" w:eastAsia="仿宋"/>
          <w:sz w:val="28"/>
          <w:szCs w:val="28"/>
        </w:rPr>
        <w:t>行为；</w:t>
      </w:r>
      <w:r>
        <w:rPr>
          <w:rFonts w:ascii="仿宋" w:hAnsi="仿宋" w:eastAsia="仿宋" w:cs="Times New Roman"/>
          <w:sz w:val="28"/>
          <w:szCs w:val="28"/>
        </w:rPr>
        <w:t>为他人实施</w:t>
      </w:r>
      <w:r>
        <w:rPr>
          <w:rFonts w:hint="eastAsia" w:ascii="仿宋" w:hAnsi="仿宋" w:eastAsia="仿宋"/>
          <w:sz w:val="28"/>
          <w:szCs w:val="28"/>
        </w:rPr>
        <w:t>组织作弊</w:t>
      </w:r>
      <w:r>
        <w:rPr>
          <w:rFonts w:ascii="仿宋" w:hAnsi="仿宋" w:eastAsia="仿宋" w:cs="Times New Roman"/>
          <w:sz w:val="28"/>
          <w:szCs w:val="28"/>
        </w:rPr>
        <w:t>提供作弊器材或者其他帮助的</w:t>
      </w:r>
      <w:r>
        <w:rPr>
          <w:rFonts w:hint="eastAsia" w:ascii="仿宋" w:hAnsi="仿宋" w:eastAsia="仿宋"/>
          <w:sz w:val="28"/>
          <w:szCs w:val="28"/>
        </w:rPr>
        <w:t>行为；</w:t>
      </w:r>
      <w:r>
        <w:rPr>
          <w:rFonts w:ascii="仿宋" w:hAnsi="仿宋" w:eastAsia="仿宋" w:cs="Times New Roman"/>
          <w:sz w:val="28"/>
          <w:szCs w:val="28"/>
        </w:rPr>
        <w:t>为实施考试作弊行为，向他人非法出售或者提供试题、答案的</w:t>
      </w:r>
      <w:r>
        <w:rPr>
          <w:rFonts w:hint="eastAsia" w:ascii="仿宋" w:hAnsi="仿宋" w:eastAsia="仿宋"/>
          <w:sz w:val="28"/>
          <w:szCs w:val="28"/>
        </w:rPr>
        <w:t>行为；</w:t>
      </w:r>
      <w:r>
        <w:rPr>
          <w:rFonts w:ascii="仿宋" w:hAnsi="仿宋" w:eastAsia="仿宋" w:cs="Times New Roman"/>
          <w:sz w:val="28"/>
          <w:szCs w:val="28"/>
        </w:rPr>
        <w:t>代替他人或者让他人代替自己参加考试的</w:t>
      </w:r>
      <w:r>
        <w:rPr>
          <w:rFonts w:hint="eastAsia" w:ascii="仿宋" w:hAnsi="仿宋" w:eastAsia="仿宋"/>
          <w:sz w:val="28"/>
          <w:szCs w:val="28"/>
        </w:rPr>
        <w:t>行为都将触犯刑法</w:t>
      </w:r>
      <w:r>
        <w:rPr>
          <w:rFonts w:ascii="仿宋" w:hAnsi="仿宋" w:eastAsia="仿宋" w:cs="Times New Roman"/>
          <w:sz w:val="28"/>
          <w:szCs w:val="28"/>
        </w:rPr>
        <w:t>。”</w:t>
      </w:r>
      <w:r>
        <w:rPr>
          <w:rFonts w:hint="eastAsia" w:ascii="仿宋" w:hAnsi="仿宋" w:eastAsia="仿宋"/>
          <w:sz w:val="28"/>
          <w:szCs w:val="28"/>
        </w:rPr>
        <w:t>《</w:t>
      </w:r>
      <w:r>
        <w:rPr>
          <w:rFonts w:hint="eastAsia" w:ascii="仿宋" w:hAnsi="仿宋" w:eastAsia="仿宋" w:cs="Times New Roman"/>
          <w:kern w:val="0"/>
          <w:sz w:val="28"/>
          <w:szCs w:val="28"/>
        </w:rPr>
        <w:t>最高人民法院最高人民检察院关于办理组织考试作弊等刑事案件适用法律若干问题的解释</w:t>
      </w:r>
      <w:r>
        <w:rPr>
          <w:rFonts w:hint="eastAsia" w:ascii="仿宋" w:hAnsi="仿宋" w:eastAsia="仿宋"/>
          <w:sz w:val="28"/>
          <w:szCs w:val="28"/>
        </w:rPr>
        <w:t>》规定：“在研究生招生考试中实施以上作弊行为的，按‘情节严重’处理。”《国家教育考试违规处理办法》第十六条的第二款规定：“盗窃、</w:t>
      </w:r>
      <w:r>
        <w:rPr>
          <w:rFonts w:hint="eastAsia" w:ascii="仿宋" w:hAnsi="仿宋" w:eastAsia="仿宋" w:cs="Times New Roman"/>
          <w:sz w:val="28"/>
          <w:szCs w:val="28"/>
        </w:rPr>
        <w:t>损毁、传播在保密期限内的国家教育考试试题、答案及评分参考、考生答卷、考试成绩的，由有关部门依法追究</w:t>
      </w:r>
      <w:bookmarkStart w:id="0" w:name="_GoBack"/>
      <w:bookmarkEnd w:id="0"/>
      <w:r>
        <w:rPr>
          <w:rFonts w:hint="eastAsia" w:ascii="仿宋" w:hAnsi="仿宋" w:eastAsia="仿宋" w:cs="Times New Roman"/>
          <w:sz w:val="28"/>
          <w:szCs w:val="28"/>
        </w:rPr>
        <w:t>有关人员的责任；构成犯罪的，由司法机关依法追究刑事责任。</w:t>
      </w:r>
      <w:r>
        <w:rPr>
          <w:rFonts w:hint="eastAsia" w:ascii="仿宋" w:hAnsi="仿宋" w:eastAsia="仿宋" w:cs="宋体"/>
          <w:color w:val="000000"/>
          <w:kern w:val="0"/>
          <w:sz w:val="28"/>
          <w:szCs w:val="28"/>
        </w:rPr>
        <w:t>”</w:t>
      </w:r>
    </w:p>
    <w:p>
      <w:pPr>
        <w:widowControl/>
        <w:spacing w:line="520" w:lineRule="exact"/>
        <w:ind w:firstLine="562" w:firstLineChars="200"/>
        <w:jc w:val="left"/>
        <w:rPr>
          <w:rFonts w:ascii="仿宋" w:hAnsi="仿宋" w:eastAsia="仿宋" w:cs="宋体"/>
          <w:b/>
          <w:color w:val="000000"/>
          <w:kern w:val="0"/>
          <w:sz w:val="28"/>
          <w:szCs w:val="28"/>
        </w:rPr>
      </w:pPr>
      <w:r>
        <w:rPr>
          <w:rFonts w:hint="eastAsia" w:ascii="仿宋" w:hAnsi="仿宋" w:eastAsia="仿宋" w:cs="宋体"/>
          <w:b/>
          <w:color w:val="000000"/>
          <w:kern w:val="0"/>
          <w:sz w:val="28"/>
          <w:szCs w:val="28"/>
        </w:rPr>
        <w:t>本人了解并理解</w:t>
      </w:r>
      <w:r>
        <w:rPr>
          <w:rFonts w:hint="eastAsia" w:ascii="仿宋" w:hAnsi="仿宋" w:eastAsia="仿宋" w:cs="宋体"/>
          <w:b/>
          <w:color w:val="000000"/>
          <w:kern w:val="0"/>
          <w:sz w:val="28"/>
          <w:szCs w:val="28"/>
          <w:lang w:eastAsia="zh-CN"/>
        </w:rPr>
        <w:t>2025</w:t>
      </w:r>
      <w:r>
        <w:rPr>
          <w:rFonts w:ascii="仿宋" w:hAnsi="仿宋" w:eastAsia="仿宋" w:cs="宋体"/>
          <w:b/>
          <w:color w:val="000000"/>
          <w:kern w:val="0"/>
          <w:sz w:val="28"/>
          <w:szCs w:val="28"/>
        </w:rPr>
        <w:t>年</w:t>
      </w:r>
      <w:r>
        <w:rPr>
          <w:rFonts w:hint="eastAsia" w:ascii="仿宋" w:hAnsi="仿宋" w:eastAsia="仿宋" w:cs="宋体"/>
          <w:b/>
          <w:color w:val="000000"/>
          <w:kern w:val="0"/>
          <w:sz w:val="28"/>
          <w:szCs w:val="28"/>
        </w:rPr>
        <w:t>重庆医科大学博士研究生“申请</w:t>
      </w:r>
      <w:r>
        <w:rPr>
          <w:rFonts w:ascii="仿宋" w:hAnsi="仿宋" w:eastAsia="仿宋" w:cs="宋体"/>
          <w:b/>
          <w:color w:val="000000"/>
          <w:kern w:val="0"/>
          <w:sz w:val="28"/>
          <w:szCs w:val="28"/>
        </w:rPr>
        <w:t>-考核”制考核</w:t>
      </w:r>
      <w:r>
        <w:rPr>
          <w:rFonts w:hint="eastAsia" w:ascii="仿宋" w:hAnsi="仿宋" w:eastAsia="仿宋" w:cs="宋体"/>
          <w:b/>
          <w:color w:val="000000"/>
          <w:kern w:val="0"/>
          <w:sz w:val="28"/>
          <w:szCs w:val="28"/>
        </w:rPr>
        <w:t>录取的相关规定，并郑重做出如下承诺：</w:t>
      </w:r>
    </w:p>
    <w:p>
      <w:pPr>
        <w:widowControl/>
        <w:spacing w:line="520" w:lineRule="exact"/>
        <w:ind w:firstLine="562" w:firstLineChars="200"/>
        <w:jc w:val="left"/>
        <w:rPr>
          <w:rFonts w:ascii="仿宋" w:hAnsi="仿宋" w:eastAsia="仿宋" w:cs="宋体"/>
          <w:b/>
          <w:color w:val="000000"/>
          <w:kern w:val="0"/>
          <w:sz w:val="28"/>
          <w:szCs w:val="28"/>
        </w:rPr>
      </w:pPr>
      <w:r>
        <w:rPr>
          <w:rFonts w:ascii="仿宋" w:hAnsi="仿宋" w:eastAsia="仿宋" w:cs="宋体"/>
          <w:b/>
          <w:color w:val="000000"/>
          <w:kern w:val="0"/>
          <w:sz w:val="28"/>
          <w:szCs w:val="28"/>
        </w:rPr>
        <w:t>1.保证严格按照报考条件及相关政策要求选择报考志愿，如实提交报考信息和各项资格审核材料。</w:t>
      </w:r>
    </w:p>
    <w:p>
      <w:pPr>
        <w:widowControl/>
        <w:spacing w:line="520" w:lineRule="exact"/>
        <w:ind w:firstLine="562" w:firstLineChars="200"/>
        <w:jc w:val="left"/>
        <w:rPr>
          <w:rFonts w:ascii="仿宋" w:hAnsi="仿宋" w:eastAsia="仿宋" w:cs="宋体"/>
          <w:b/>
          <w:color w:val="000000"/>
          <w:kern w:val="0"/>
          <w:sz w:val="28"/>
          <w:szCs w:val="28"/>
        </w:rPr>
      </w:pPr>
      <w:r>
        <w:rPr>
          <w:rFonts w:ascii="仿宋" w:hAnsi="仿宋" w:eastAsia="仿宋" w:cs="宋体"/>
          <w:b/>
          <w:color w:val="000000"/>
          <w:kern w:val="0"/>
          <w:sz w:val="28"/>
          <w:szCs w:val="28"/>
        </w:rPr>
        <w:t>2.自觉服从学校和院系的统一安排，接受校方的管理、监督和检查。</w:t>
      </w:r>
    </w:p>
    <w:p>
      <w:pPr>
        <w:widowControl/>
        <w:spacing w:line="520" w:lineRule="exact"/>
        <w:ind w:firstLine="562" w:firstLineChars="200"/>
        <w:jc w:val="left"/>
        <w:rPr>
          <w:rFonts w:ascii="仿宋" w:hAnsi="仿宋" w:eastAsia="仿宋" w:cs="宋体"/>
          <w:b/>
          <w:color w:val="000000"/>
          <w:kern w:val="0"/>
          <w:sz w:val="28"/>
          <w:szCs w:val="28"/>
        </w:rPr>
      </w:pPr>
      <w:r>
        <w:rPr>
          <w:rFonts w:ascii="仿宋" w:hAnsi="仿宋" w:eastAsia="仿宋" w:cs="宋体"/>
          <w:b/>
          <w:color w:val="000000"/>
          <w:kern w:val="0"/>
          <w:sz w:val="28"/>
          <w:szCs w:val="28"/>
        </w:rPr>
        <w:t>3.自觉遵守相关法律和考试纪律、考核规则，诚信考核，不违纪舞弊。</w:t>
      </w:r>
    </w:p>
    <w:p>
      <w:pPr>
        <w:widowControl/>
        <w:spacing w:line="520" w:lineRule="exact"/>
        <w:ind w:firstLine="562" w:firstLineChars="200"/>
        <w:jc w:val="left"/>
        <w:rPr>
          <w:rFonts w:ascii="仿宋" w:hAnsi="仿宋" w:eastAsia="仿宋" w:cs="宋体"/>
          <w:b/>
          <w:color w:val="000000"/>
          <w:kern w:val="0"/>
          <w:sz w:val="28"/>
          <w:szCs w:val="28"/>
        </w:rPr>
      </w:pPr>
      <w:r>
        <w:rPr>
          <w:rFonts w:ascii="仿宋" w:hAnsi="仿宋" w:eastAsia="仿宋" w:cs="宋体"/>
          <w:b/>
          <w:color w:val="000000"/>
          <w:kern w:val="0"/>
          <w:sz w:val="28"/>
          <w:szCs w:val="28"/>
        </w:rPr>
        <w:t>4.保证考核过程不录音录像，不保存和传播考核有关内容。</w:t>
      </w:r>
    </w:p>
    <w:p>
      <w:pPr>
        <w:widowControl/>
        <w:spacing w:line="520" w:lineRule="exact"/>
        <w:ind w:firstLine="562" w:firstLineChars="200"/>
        <w:jc w:val="left"/>
        <w:rPr>
          <w:rFonts w:ascii="仿宋" w:hAnsi="仿宋" w:eastAsia="仿宋" w:cs="宋体"/>
          <w:b/>
          <w:color w:val="000000"/>
          <w:kern w:val="0"/>
          <w:sz w:val="28"/>
          <w:szCs w:val="28"/>
        </w:rPr>
      </w:pPr>
      <w:r>
        <w:rPr>
          <w:rFonts w:ascii="仿宋" w:hAnsi="仿宋" w:eastAsia="仿宋" w:cs="宋体"/>
          <w:b/>
          <w:color w:val="000000"/>
          <w:kern w:val="0"/>
          <w:sz w:val="28"/>
          <w:szCs w:val="28"/>
        </w:rPr>
        <w:t>5.保证考核过程中不传谣、不信谣、不造谣。</w:t>
      </w:r>
    </w:p>
    <w:p>
      <w:pPr>
        <w:widowControl/>
        <w:spacing w:line="520" w:lineRule="exact"/>
        <w:ind w:firstLine="562" w:firstLineChars="200"/>
        <w:jc w:val="left"/>
        <w:rPr>
          <w:rFonts w:ascii="仿宋" w:hAnsi="仿宋" w:eastAsia="仿宋" w:cs="宋体"/>
          <w:b/>
          <w:color w:val="000000"/>
          <w:kern w:val="0"/>
          <w:sz w:val="28"/>
          <w:szCs w:val="28"/>
        </w:rPr>
      </w:pPr>
      <w:r>
        <w:rPr>
          <w:rFonts w:hint="eastAsia" w:ascii="仿宋" w:hAnsi="仿宋" w:eastAsia="仿宋" w:cs="宋体"/>
          <w:b/>
          <w:color w:val="000000"/>
          <w:kern w:val="0"/>
          <w:sz w:val="28"/>
          <w:szCs w:val="28"/>
        </w:rPr>
        <w:t>若本人违背上述各项承诺，本人自愿承担由此造成的一切后果，自愿承担相应的法律责任并接受计入国家教育考试诚信档案。</w:t>
      </w:r>
    </w:p>
    <w:p>
      <w:pPr>
        <w:widowControl/>
        <w:spacing w:before="156" w:beforeLines="50" w:line="520" w:lineRule="exact"/>
        <w:ind w:firstLine="6465" w:firstLineChars="2300"/>
        <w:jc w:val="both"/>
        <w:rPr>
          <w:rFonts w:ascii="仿宋" w:hAnsi="仿宋" w:eastAsia="仿宋" w:cs="宋体"/>
          <w:b/>
          <w:color w:val="000000"/>
          <w:kern w:val="0"/>
          <w:sz w:val="28"/>
          <w:szCs w:val="28"/>
        </w:rPr>
      </w:pPr>
      <w:r>
        <w:rPr>
          <w:rFonts w:hint="eastAsia" w:ascii="仿宋" w:hAnsi="仿宋" w:eastAsia="仿宋" w:cs="宋体"/>
          <w:b/>
          <w:color w:val="000000"/>
          <w:kern w:val="0"/>
          <w:sz w:val="28"/>
          <w:szCs w:val="28"/>
        </w:rPr>
        <w:t>承诺人签名：</w:t>
      </w:r>
    </w:p>
    <w:p>
      <w:pPr>
        <w:widowControl/>
        <w:spacing w:line="520" w:lineRule="exact"/>
        <w:ind w:right="562"/>
        <w:jc w:val="right"/>
        <w:rPr>
          <w:sz w:val="28"/>
          <w:szCs w:val="28"/>
        </w:rPr>
      </w:pPr>
      <w:r>
        <w:rPr>
          <w:rFonts w:ascii="仿宋" w:hAnsi="仿宋" w:eastAsia="仿宋" w:cs="宋体"/>
          <w:b/>
          <w:color w:val="000000"/>
          <w:kern w:val="0"/>
          <w:sz w:val="28"/>
          <w:szCs w:val="28"/>
        </w:rPr>
        <w:t xml:space="preserve">年    </w:t>
      </w:r>
      <w:r>
        <w:rPr>
          <w:rFonts w:hint="eastAsia" w:ascii="仿宋" w:hAnsi="仿宋" w:eastAsia="仿宋" w:cs="宋体"/>
          <w:b/>
          <w:color w:val="000000"/>
          <w:kern w:val="0"/>
          <w:sz w:val="28"/>
          <w:szCs w:val="28"/>
        </w:rPr>
        <w:t>月</w:t>
      </w:r>
      <w:r>
        <w:rPr>
          <w:rFonts w:ascii="仿宋" w:hAnsi="仿宋" w:eastAsia="仿宋" w:cs="宋体"/>
          <w:b/>
          <w:color w:val="000000"/>
          <w:kern w:val="0"/>
          <w:sz w:val="28"/>
          <w:szCs w:val="28"/>
        </w:rPr>
        <w:t xml:space="preserve">    </w:t>
      </w:r>
      <w:r>
        <w:rPr>
          <w:rFonts w:hint="eastAsia" w:ascii="仿宋" w:hAnsi="仿宋" w:eastAsia="仿宋" w:cs="宋体"/>
          <w:b/>
          <w:color w:val="000000"/>
          <w:kern w:val="0"/>
          <w:sz w:val="28"/>
          <w:szCs w:val="28"/>
        </w:rPr>
        <w:t>日</w:t>
      </w:r>
    </w:p>
    <w:sectPr>
      <w:pgSz w:w="11906" w:h="16838"/>
      <w:pgMar w:top="567" w:right="1247" w:bottom="567"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